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402"/>
        <w:gridCol w:w="284"/>
        <w:gridCol w:w="5670"/>
        <w:gridCol w:w="142"/>
      </w:tblGrid>
      <w:tr w:rsidR="006E203D" w:rsidTr="006E203D">
        <w:trPr>
          <w:gridAfter w:val="1"/>
          <w:wAfter w:w="142" w:type="dxa"/>
        </w:trPr>
        <w:tc>
          <w:tcPr>
            <w:tcW w:w="4112" w:type="dxa"/>
            <w:gridSpan w:val="3"/>
          </w:tcPr>
          <w:p w:rsidR="006E203D" w:rsidRPr="00AF6951" w:rsidRDefault="006E203D" w:rsidP="0002539C">
            <w:pPr>
              <w:jc w:val="center"/>
              <w:rPr>
                <w:bCs/>
                <w:sz w:val="24"/>
                <w:szCs w:val="24"/>
              </w:rPr>
            </w:pPr>
            <w:bookmarkStart w:id="0" w:name="_GoBack"/>
            <w:bookmarkEnd w:id="0"/>
            <w:r w:rsidRPr="00AF6951">
              <w:rPr>
                <w:bCs/>
                <w:sz w:val="24"/>
                <w:szCs w:val="24"/>
              </w:rPr>
              <w:t>ỦY BAN NHÂN DÂN</w:t>
            </w:r>
          </w:p>
          <w:p w:rsidR="006E203D" w:rsidRPr="00AF6951" w:rsidRDefault="006E203D" w:rsidP="0002539C">
            <w:pPr>
              <w:jc w:val="center"/>
              <w:rPr>
                <w:bCs/>
                <w:sz w:val="24"/>
                <w:szCs w:val="24"/>
              </w:rPr>
            </w:pPr>
            <w:r w:rsidRPr="00AF6951">
              <w:rPr>
                <w:bCs/>
                <w:sz w:val="24"/>
                <w:szCs w:val="24"/>
              </w:rPr>
              <w:t>THÀNH PHỐ HÀ NỘI</w:t>
            </w:r>
          </w:p>
          <w:p w:rsidR="006E203D" w:rsidRDefault="006E203D" w:rsidP="0002539C">
            <w:pPr>
              <w:jc w:val="center"/>
              <w:rPr>
                <w:b/>
                <w:bCs/>
                <w:sz w:val="24"/>
                <w:szCs w:val="24"/>
              </w:rPr>
            </w:pPr>
            <w:r>
              <w:rPr>
                <w:b/>
                <w:bCs/>
                <w:sz w:val="24"/>
                <w:szCs w:val="24"/>
              </w:rPr>
              <w:t>SỞ KHOA HỌC VÀ CÔNG NGHỆ</w:t>
            </w:r>
          </w:p>
          <w:p w:rsidR="006E203D" w:rsidRDefault="006E203D" w:rsidP="0002539C">
            <w:pPr>
              <w:rPr>
                <w:b/>
                <w:bCs/>
                <w:sz w:val="24"/>
                <w:szCs w:val="24"/>
              </w:rPr>
            </w:pPr>
            <w:r>
              <w:rPr>
                <w:rFonts w:asciiTheme="minorHAnsi" w:hAnsiTheme="minorHAnsi"/>
                <w:noProof/>
                <w:sz w:val="22"/>
              </w:rPr>
              <mc:AlternateContent>
                <mc:Choice Requires="wps">
                  <w:drawing>
                    <wp:anchor distT="4294967295" distB="4294967295" distL="114300" distR="114300" simplePos="0" relativeHeight="251663360" behindDoc="0" locked="0" layoutInCell="1" allowOverlap="1" wp14:anchorId="7AFEE1F3" wp14:editId="1F2F1E31">
                      <wp:simplePos x="0" y="0"/>
                      <wp:positionH relativeFrom="column">
                        <wp:posOffset>232410</wp:posOffset>
                      </wp:positionH>
                      <wp:positionV relativeFrom="paragraph">
                        <wp:posOffset>34289</wp:posOffset>
                      </wp:positionV>
                      <wp:extent cx="14954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954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52A1F2" id="Straight Connector 2"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3pt,2.7pt" to="136.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" strokecolor="#4472c4" strokeweight=".5pt">
                      <v:stroke joinstyle="miter"/>
                      <o:lock v:ext="edit" shapetype="f"/>
                    </v:line>
                  </w:pict>
                </mc:Fallback>
              </mc:AlternateContent>
            </w:r>
          </w:p>
        </w:tc>
        <w:tc>
          <w:tcPr>
            <w:tcW w:w="5670" w:type="dxa"/>
          </w:tcPr>
          <w:p w:rsidR="006E203D" w:rsidRDefault="006E203D" w:rsidP="0002539C">
            <w:pPr>
              <w:jc w:val="center"/>
              <w:rPr>
                <w:b/>
                <w:bCs/>
                <w:sz w:val="24"/>
                <w:szCs w:val="24"/>
              </w:rPr>
            </w:pPr>
            <w:r>
              <w:rPr>
                <w:b/>
                <w:bCs/>
                <w:sz w:val="24"/>
                <w:szCs w:val="24"/>
              </w:rPr>
              <w:t>CỘNG HÒA XÃ HỘI CHỦ NGHĨA VIỆT NAM</w:t>
            </w:r>
          </w:p>
          <w:p w:rsidR="006E203D" w:rsidRDefault="006E203D" w:rsidP="0002539C">
            <w:pPr>
              <w:jc w:val="center"/>
              <w:rPr>
                <w:b/>
                <w:bCs/>
                <w:sz w:val="24"/>
                <w:szCs w:val="24"/>
              </w:rPr>
            </w:pPr>
            <w:r>
              <w:rPr>
                <w:b/>
                <w:bCs/>
                <w:sz w:val="24"/>
                <w:szCs w:val="24"/>
              </w:rPr>
              <w:t>Độc lập - Tự do - Hạnh phúc</w:t>
            </w:r>
          </w:p>
          <w:p w:rsidR="006E203D" w:rsidRDefault="006E203D" w:rsidP="0002539C">
            <w:pPr>
              <w:jc w:val="center"/>
              <w:rPr>
                <w:b/>
                <w:bCs/>
                <w:sz w:val="24"/>
                <w:szCs w:val="24"/>
              </w:rPr>
            </w:pPr>
            <w:r>
              <w:rPr>
                <w:b/>
                <w:bCs/>
                <w:noProof/>
                <w:sz w:val="24"/>
                <w:szCs w:val="24"/>
              </w:rPr>
              <mc:AlternateContent>
                <mc:Choice Requires="wps">
                  <w:drawing>
                    <wp:anchor distT="4294967295" distB="4294967295" distL="114300" distR="114300" simplePos="0" relativeHeight="251662336" behindDoc="0" locked="0" layoutInCell="1" allowOverlap="1" wp14:anchorId="6DA5FB77" wp14:editId="13ACF0E1">
                      <wp:simplePos x="0" y="0"/>
                      <wp:positionH relativeFrom="column">
                        <wp:posOffset>1183640</wp:posOffset>
                      </wp:positionH>
                      <wp:positionV relativeFrom="paragraph">
                        <wp:posOffset>53339</wp:posOffset>
                      </wp:positionV>
                      <wp:extent cx="14954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954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E34019" id="Straight Connector 4"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3.2pt,4.2pt" to="210.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" strokecolor="#4472c4" strokeweight=".5pt">
                      <v:stroke joinstyle="miter"/>
                      <o:lock v:ext="edit" shapetype="f"/>
                    </v:line>
                  </w:pict>
                </mc:Fallback>
              </mc:AlternateContent>
            </w:r>
          </w:p>
        </w:tc>
      </w:tr>
      <w:tr w:rsidR="00FE7138" w:rsidTr="006E203D">
        <w:trPr>
          <w:gridBefore w:val="1"/>
          <w:wBefore w:w="426" w:type="dxa"/>
        </w:trPr>
        <w:tc>
          <w:tcPr>
            <w:tcW w:w="3402" w:type="dxa"/>
          </w:tcPr>
          <w:p w:rsidR="00FE7138" w:rsidRDefault="00FE7138" w:rsidP="00FE7138">
            <w:pPr>
              <w:jc w:val="center"/>
              <w:rPr>
                <w:sz w:val="26"/>
                <w:szCs w:val="26"/>
              </w:rPr>
            </w:pPr>
          </w:p>
        </w:tc>
        <w:tc>
          <w:tcPr>
            <w:tcW w:w="6096" w:type="dxa"/>
            <w:gridSpan w:val="3"/>
          </w:tcPr>
          <w:p w:rsidR="00FE7138" w:rsidRDefault="00FE7138" w:rsidP="006761AC">
            <w:pPr>
              <w:jc w:val="center"/>
              <w:rPr>
                <w:i/>
                <w:iCs/>
                <w:sz w:val="26"/>
                <w:szCs w:val="26"/>
              </w:rPr>
            </w:pPr>
            <w:r>
              <w:rPr>
                <w:i/>
                <w:iCs/>
                <w:sz w:val="26"/>
                <w:szCs w:val="26"/>
              </w:rPr>
              <w:t>Hà Nội, ngày … tháng … năm 2026</w:t>
            </w:r>
          </w:p>
        </w:tc>
      </w:tr>
    </w:tbl>
    <w:p w:rsidR="00FE7138" w:rsidRPr="00952966" w:rsidRDefault="00FE7138" w:rsidP="00B618DF">
      <w:pPr>
        <w:spacing w:before="120" w:after="0" w:line="288" w:lineRule="auto"/>
        <w:jc w:val="both"/>
        <w:outlineLvl w:val="0"/>
        <w:rPr>
          <w:rFonts w:eastAsia="Times New Roman" w:cs="Times New Roman"/>
          <w:b/>
          <w:bCs/>
          <w:kern w:val="36"/>
          <w:sz w:val="14"/>
          <w:szCs w:val="28"/>
        </w:rPr>
      </w:pPr>
    </w:p>
    <w:p w:rsidR="00B958C3" w:rsidRPr="00B958C3" w:rsidRDefault="00B958C3" w:rsidP="00FE7138">
      <w:pPr>
        <w:spacing w:before="120" w:after="0" w:line="288" w:lineRule="auto"/>
        <w:jc w:val="center"/>
        <w:outlineLvl w:val="0"/>
        <w:rPr>
          <w:rFonts w:eastAsia="Times New Roman" w:cs="Times New Roman"/>
          <w:b/>
          <w:bCs/>
          <w:kern w:val="36"/>
          <w:szCs w:val="28"/>
        </w:rPr>
      </w:pPr>
      <w:r w:rsidRPr="00B958C3">
        <w:rPr>
          <w:rFonts w:eastAsia="Times New Roman" w:cs="Times New Roman"/>
          <w:b/>
          <w:bCs/>
          <w:kern w:val="36"/>
          <w:szCs w:val="28"/>
        </w:rPr>
        <w:t>BÁO CÁO ĐÁNH GIÁ TÁC ĐỘNG</w:t>
      </w:r>
    </w:p>
    <w:p w:rsidR="00FE7138" w:rsidRDefault="00B958C3" w:rsidP="00FE7138">
      <w:pPr>
        <w:spacing w:after="0" w:line="288" w:lineRule="auto"/>
        <w:jc w:val="center"/>
        <w:rPr>
          <w:rFonts w:eastAsia="Times New Roman" w:cs="Times New Roman"/>
          <w:b/>
          <w:bCs/>
          <w:szCs w:val="28"/>
        </w:rPr>
      </w:pPr>
      <w:r w:rsidRPr="00B618DF">
        <w:rPr>
          <w:rFonts w:eastAsia="Times New Roman" w:cs="Times New Roman"/>
          <w:b/>
          <w:bCs/>
          <w:szCs w:val="28"/>
        </w:rPr>
        <w:t xml:space="preserve">Dự thảo Quyết định ban hành Quy định khoán chi trong thực hiện </w:t>
      </w:r>
    </w:p>
    <w:p w:rsidR="00B958C3" w:rsidRDefault="00B958C3" w:rsidP="00FE7138">
      <w:pPr>
        <w:spacing w:after="0" w:line="288" w:lineRule="auto"/>
        <w:jc w:val="center"/>
        <w:rPr>
          <w:rFonts w:eastAsia="Times New Roman" w:cs="Times New Roman"/>
          <w:b/>
          <w:bCs/>
          <w:szCs w:val="28"/>
        </w:rPr>
      </w:pPr>
      <w:r w:rsidRPr="00B618DF">
        <w:rPr>
          <w:rFonts w:eastAsia="Times New Roman" w:cs="Times New Roman"/>
          <w:b/>
          <w:bCs/>
          <w:szCs w:val="28"/>
        </w:rPr>
        <w:t>nhiệm vụ khoa học, công nghệ và đổi mới sáng tạo có sử dụng ngân sách thành phố Hà Nội</w:t>
      </w:r>
      <w:r w:rsidR="00FE7138">
        <w:rPr>
          <w:rFonts w:eastAsia="Times New Roman" w:cs="Times New Roman"/>
          <w:b/>
          <w:bCs/>
          <w:szCs w:val="28"/>
        </w:rPr>
        <w:t>.</w:t>
      </w:r>
    </w:p>
    <w:p w:rsidR="00FE7138" w:rsidRPr="00952966" w:rsidRDefault="00FE7138" w:rsidP="00FE7138">
      <w:pPr>
        <w:spacing w:before="120" w:after="0" w:line="288" w:lineRule="auto"/>
        <w:jc w:val="center"/>
        <w:rPr>
          <w:rFonts w:eastAsia="Times New Roman" w:cs="Times New Roman"/>
          <w:sz w:val="10"/>
          <w:szCs w:val="28"/>
        </w:rPr>
      </w:pPr>
    </w:p>
    <w:p w:rsidR="00B958C3" w:rsidRPr="00B958C3" w:rsidRDefault="00B958C3" w:rsidP="00B618DF">
      <w:pPr>
        <w:spacing w:before="120" w:after="0" w:line="288" w:lineRule="auto"/>
        <w:jc w:val="both"/>
        <w:outlineLvl w:val="1"/>
        <w:rPr>
          <w:rFonts w:eastAsia="Times New Roman" w:cs="Times New Roman"/>
          <w:b/>
          <w:bCs/>
          <w:szCs w:val="28"/>
        </w:rPr>
      </w:pPr>
      <w:r w:rsidRPr="00B958C3">
        <w:rPr>
          <w:rFonts w:eastAsia="Times New Roman" w:cs="Times New Roman"/>
          <w:b/>
          <w:bCs/>
          <w:szCs w:val="28"/>
        </w:rPr>
        <w:t>I. SỰ CẦN THIẾT BAN HÀNH CHÍNH SÁCH</w:t>
      </w:r>
    </w:p>
    <w:p w:rsidR="00B958C3" w:rsidRPr="00B958C3" w:rsidRDefault="00B958C3" w:rsidP="00FE7138">
      <w:pPr>
        <w:spacing w:before="120" w:after="0" w:line="288" w:lineRule="auto"/>
        <w:ind w:firstLine="720"/>
        <w:jc w:val="both"/>
        <w:rPr>
          <w:rFonts w:eastAsia="Times New Roman" w:cs="Times New Roman"/>
          <w:szCs w:val="28"/>
        </w:rPr>
      </w:pPr>
      <w:r w:rsidRPr="00B958C3">
        <w:rPr>
          <w:rFonts w:eastAsia="Times New Roman" w:cs="Times New Roman"/>
          <w:szCs w:val="28"/>
        </w:rPr>
        <w:t>Luật Khoa học, công nghệ và đổi mới sáng tạo năm 2025 đã xác lập cơ chế quản lý nhiệm vụ khoa học, công nghệ và đổi mới sáng tạo theo hướng lấy kết quả đầu ra làm căn cứ chủ yếu để giao kinh phí, thanh toán, quyết toán và đánh giá hiệu quả thực hiện nhiệm vụ.</w:t>
      </w:r>
    </w:p>
    <w:p w:rsidR="00B958C3" w:rsidRPr="00B958C3" w:rsidRDefault="00B958C3" w:rsidP="00FE7138">
      <w:pPr>
        <w:spacing w:before="120" w:after="0" w:line="288" w:lineRule="auto"/>
        <w:ind w:firstLine="720"/>
        <w:jc w:val="both"/>
        <w:rPr>
          <w:rFonts w:eastAsia="Times New Roman" w:cs="Times New Roman"/>
          <w:szCs w:val="28"/>
        </w:rPr>
      </w:pPr>
      <w:r w:rsidRPr="00B958C3">
        <w:rPr>
          <w:rFonts w:eastAsia="Times New Roman" w:cs="Times New Roman"/>
          <w:szCs w:val="28"/>
        </w:rPr>
        <w:t>Nghị định số 265/2025/NĐ-CP của Chính phủ đã quy định nguyên tắc, phương thức khoán chi và cơ chế quản lý tài chính đối với nhiệm vụ khoa học, công nghệ và đổi mới sáng tạo.</w:t>
      </w:r>
    </w:p>
    <w:p w:rsidR="00B958C3" w:rsidRPr="00B958C3" w:rsidRDefault="00B958C3" w:rsidP="00FE7138">
      <w:pPr>
        <w:spacing w:before="120" w:after="0" w:line="288" w:lineRule="auto"/>
        <w:ind w:firstLine="720"/>
        <w:jc w:val="both"/>
        <w:rPr>
          <w:rFonts w:eastAsia="Times New Roman" w:cs="Times New Roman"/>
          <w:szCs w:val="28"/>
        </w:rPr>
      </w:pPr>
      <w:r w:rsidRPr="00B958C3">
        <w:rPr>
          <w:rFonts w:eastAsia="Times New Roman" w:cs="Times New Roman"/>
          <w:szCs w:val="28"/>
        </w:rPr>
        <w:t>Tuy nhiên, hiện nay thành phố Hà Nội chưa có quy định cụ thể về việc áp dụng cơ chế khoán chi đối với các nhiệm vụ sử dụng ngân sách Thành phố; chưa có quy định thống nhất về điều kiện áp dụng, phương thức thực hiện, cơ chế điều chỉnh dự toán, quản lý kinh phí khoán còn dư và trách nhiệm của các cơ quan, tổ chức có liên quan.</w:t>
      </w:r>
    </w:p>
    <w:p w:rsidR="00B958C3" w:rsidRPr="00B958C3" w:rsidRDefault="00B958C3" w:rsidP="00FE7138">
      <w:pPr>
        <w:spacing w:before="120" w:after="0" w:line="288" w:lineRule="auto"/>
        <w:ind w:firstLine="720"/>
        <w:jc w:val="both"/>
        <w:rPr>
          <w:rFonts w:eastAsia="Times New Roman" w:cs="Times New Roman"/>
          <w:szCs w:val="28"/>
        </w:rPr>
      </w:pPr>
      <w:r w:rsidRPr="00B958C3">
        <w:rPr>
          <w:rFonts w:eastAsia="Times New Roman" w:cs="Times New Roman"/>
          <w:szCs w:val="28"/>
        </w:rPr>
        <w:t>Việc ban hành Quyết định là cần thiết nhằm bảo đảm triển khai thống nhất quy định của Trung ương, đồng thời phát huy các cơ chế đặc thù của Thủ đô trong phát triển khoa học, công nghệ và đổi mới sáng tạo.</w:t>
      </w:r>
    </w:p>
    <w:p w:rsidR="00B958C3" w:rsidRPr="00B958C3" w:rsidRDefault="00B958C3" w:rsidP="00FE7138">
      <w:pPr>
        <w:spacing w:before="120" w:after="0" w:line="288" w:lineRule="auto"/>
        <w:ind w:firstLine="720"/>
        <w:jc w:val="both"/>
        <w:outlineLvl w:val="0"/>
        <w:rPr>
          <w:rFonts w:eastAsia="Times New Roman" w:cs="Times New Roman"/>
          <w:b/>
          <w:bCs/>
          <w:kern w:val="36"/>
          <w:szCs w:val="28"/>
        </w:rPr>
      </w:pPr>
      <w:r w:rsidRPr="00B958C3">
        <w:rPr>
          <w:rFonts w:eastAsia="Times New Roman" w:cs="Times New Roman"/>
          <w:b/>
          <w:bCs/>
          <w:kern w:val="36"/>
          <w:szCs w:val="28"/>
        </w:rPr>
        <w:t>II. ĐÁNH GIÁ TÁC ĐỘNG CỦA TỪNG CHÍNH SÁCH</w:t>
      </w:r>
    </w:p>
    <w:p w:rsidR="00B958C3" w:rsidRPr="00B958C3" w:rsidRDefault="00B958C3" w:rsidP="00B618DF">
      <w:pPr>
        <w:spacing w:before="120" w:after="0" w:line="288" w:lineRule="auto"/>
        <w:jc w:val="both"/>
        <w:outlineLvl w:val="1"/>
        <w:rPr>
          <w:rFonts w:eastAsia="Times New Roman" w:cs="Times New Roman"/>
          <w:b/>
          <w:bCs/>
          <w:szCs w:val="28"/>
        </w:rPr>
      </w:pPr>
      <w:r w:rsidRPr="00B958C3">
        <w:rPr>
          <w:rFonts w:eastAsia="Times New Roman" w:cs="Times New Roman"/>
          <w:b/>
          <w:bCs/>
          <w:szCs w:val="28"/>
        </w:rPr>
        <w:t>Chính sách 1: Áp dụng cơ chế khoán chi theo kết quả đầu ra</w:t>
      </w:r>
    </w:p>
    <w:p w:rsidR="00B958C3" w:rsidRPr="00B958C3" w:rsidRDefault="00B958C3" w:rsidP="00B618DF">
      <w:pPr>
        <w:spacing w:before="120" w:after="0" w:line="288" w:lineRule="auto"/>
        <w:jc w:val="both"/>
        <w:outlineLvl w:val="2"/>
        <w:rPr>
          <w:rFonts w:eastAsia="Times New Roman" w:cs="Times New Roman"/>
          <w:b/>
          <w:bCs/>
          <w:szCs w:val="28"/>
        </w:rPr>
      </w:pPr>
      <w:r w:rsidRPr="00B958C3">
        <w:rPr>
          <w:rFonts w:eastAsia="Times New Roman" w:cs="Times New Roman"/>
          <w:b/>
          <w:bCs/>
          <w:szCs w:val="28"/>
        </w:rPr>
        <w:t>1. Mục tiêu chính sách</w:t>
      </w:r>
    </w:p>
    <w:p w:rsidR="00B958C3" w:rsidRPr="00B958C3" w:rsidRDefault="00FE7138" w:rsidP="00FE7138">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Đổi mới phương thức quản lý tài chính đối với nhiệm vụ KH,CN&amp;ĐMST.</w:t>
      </w:r>
    </w:p>
    <w:p w:rsidR="00B958C3" w:rsidRPr="00B958C3" w:rsidRDefault="00FE7138" w:rsidP="00FE7138">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Chuyển từ kiểm soát đầu vào sang quản lý theo sản phẩm, kết quả đầu ra.</w:t>
      </w:r>
    </w:p>
    <w:p w:rsidR="00B958C3" w:rsidRPr="00B958C3" w:rsidRDefault="00FE7138" w:rsidP="00FE7138">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Nâng cao hiệu quả sử dụng ngân sách nhà nước.</w:t>
      </w:r>
    </w:p>
    <w:p w:rsidR="00B958C3" w:rsidRPr="00B958C3" w:rsidRDefault="00B958C3" w:rsidP="00B618DF">
      <w:pPr>
        <w:spacing w:before="120" w:after="0" w:line="288" w:lineRule="auto"/>
        <w:jc w:val="both"/>
        <w:outlineLvl w:val="2"/>
        <w:rPr>
          <w:rFonts w:eastAsia="Times New Roman" w:cs="Times New Roman"/>
          <w:b/>
          <w:bCs/>
          <w:szCs w:val="28"/>
        </w:rPr>
      </w:pPr>
      <w:r w:rsidRPr="00B958C3">
        <w:rPr>
          <w:rFonts w:eastAsia="Times New Roman" w:cs="Times New Roman"/>
          <w:b/>
          <w:bCs/>
          <w:szCs w:val="28"/>
        </w:rPr>
        <w:t>2. Thực trạng</w:t>
      </w:r>
    </w:p>
    <w:p w:rsidR="00B958C3" w:rsidRPr="00B958C3" w:rsidRDefault="00B958C3" w:rsidP="00FE7138">
      <w:pPr>
        <w:spacing w:before="120" w:after="0" w:line="288" w:lineRule="auto"/>
        <w:ind w:firstLine="567"/>
        <w:jc w:val="both"/>
        <w:rPr>
          <w:rFonts w:eastAsia="Times New Roman" w:cs="Times New Roman"/>
          <w:szCs w:val="28"/>
        </w:rPr>
      </w:pPr>
      <w:r w:rsidRPr="00B958C3">
        <w:rPr>
          <w:rFonts w:eastAsia="Times New Roman" w:cs="Times New Roman"/>
          <w:szCs w:val="28"/>
        </w:rPr>
        <w:t>Hiện nay nhiều nhiệm vụ vẫn tập trung quản lý theo chứng từ, hóa đơn và từng khoản mục chi, dẫn đến:</w:t>
      </w:r>
    </w:p>
    <w:p w:rsidR="00B958C3" w:rsidRPr="00B958C3" w:rsidRDefault="00FE7138" w:rsidP="00B55C9D">
      <w:pPr>
        <w:spacing w:after="0" w:line="288" w:lineRule="auto"/>
        <w:ind w:firstLine="567"/>
        <w:jc w:val="both"/>
        <w:rPr>
          <w:rFonts w:eastAsia="Times New Roman" w:cs="Times New Roman"/>
          <w:szCs w:val="28"/>
        </w:rPr>
      </w:pPr>
      <w:r>
        <w:rPr>
          <w:rFonts w:eastAsia="Times New Roman" w:cs="Times New Roman"/>
          <w:szCs w:val="28"/>
        </w:rPr>
        <w:lastRenderedPageBreak/>
        <w:t xml:space="preserve">- </w:t>
      </w:r>
      <w:r w:rsidR="00B958C3" w:rsidRPr="00B958C3">
        <w:rPr>
          <w:rFonts w:eastAsia="Times New Roman" w:cs="Times New Roman"/>
          <w:szCs w:val="28"/>
        </w:rPr>
        <w:t>Tăng thủ tục hành chính;</w:t>
      </w:r>
    </w:p>
    <w:p w:rsidR="00B958C3" w:rsidRPr="00B958C3" w:rsidRDefault="00FE7138"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Hạn chế tính chủ động của đơn vị thực hiện;</w:t>
      </w:r>
    </w:p>
    <w:p w:rsidR="00B958C3" w:rsidRPr="00B958C3" w:rsidRDefault="00FE7138"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Chưa khuyến khích đổi mới sáng tạo;</w:t>
      </w:r>
    </w:p>
    <w:p w:rsidR="00B958C3" w:rsidRPr="00B958C3" w:rsidRDefault="00FE7138"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Chưa gắn trách nhiệm sử dụng ngân sách với chất lượng sản phẩm đầu ra.</w:t>
      </w:r>
    </w:p>
    <w:p w:rsidR="00B958C3" w:rsidRPr="00B958C3" w:rsidRDefault="00B958C3" w:rsidP="00B55C9D">
      <w:pPr>
        <w:spacing w:after="0" w:line="288" w:lineRule="auto"/>
        <w:jc w:val="both"/>
        <w:outlineLvl w:val="2"/>
        <w:rPr>
          <w:rFonts w:eastAsia="Times New Roman" w:cs="Times New Roman"/>
          <w:b/>
          <w:bCs/>
          <w:szCs w:val="28"/>
        </w:rPr>
      </w:pPr>
      <w:r w:rsidRPr="00B958C3">
        <w:rPr>
          <w:rFonts w:eastAsia="Times New Roman" w:cs="Times New Roman"/>
          <w:b/>
          <w:bCs/>
          <w:szCs w:val="28"/>
        </w:rPr>
        <w:t>3. Tác động tích cực</w:t>
      </w:r>
    </w:p>
    <w:p w:rsidR="00B958C3" w:rsidRPr="00B958C3" w:rsidRDefault="00B958C3" w:rsidP="00B55C9D">
      <w:pPr>
        <w:spacing w:after="0" w:line="288" w:lineRule="auto"/>
        <w:jc w:val="both"/>
        <w:outlineLvl w:val="3"/>
        <w:rPr>
          <w:rFonts w:eastAsia="Times New Roman" w:cs="Times New Roman"/>
          <w:b/>
          <w:bCs/>
          <w:szCs w:val="28"/>
        </w:rPr>
      </w:pPr>
      <w:r w:rsidRPr="00B958C3">
        <w:rPr>
          <w:rFonts w:eastAsia="Times New Roman" w:cs="Times New Roman"/>
          <w:b/>
          <w:bCs/>
          <w:szCs w:val="28"/>
        </w:rPr>
        <w:t>Đối với Nhà nước</w:t>
      </w:r>
    </w:p>
    <w:p w:rsidR="00B958C3" w:rsidRPr="00B958C3" w:rsidRDefault="00A36FC7"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Giảm chi phí kiểm tra đầu vào.</w:t>
      </w:r>
    </w:p>
    <w:p w:rsidR="00B958C3" w:rsidRPr="00B958C3" w:rsidRDefault="00A36FC7"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Tăng hiệu quả quản lý theo kết quả.</w:t>
      </w:r>
    </w:p>
    <w:p w:rsidR="00B958C3" w:rsidRPr="00B958C3" w:rsidRDefault="00A36FC7"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Nâng cao chất lượng nhiệm vụ được ngân sách tài trợ.</w:t>
      </w:r>
    </w:p>
    <w:p w:rsidR="00B958C3" w:rsidRPr="00B958C3" w:rsidRDefault="00B958C3" w:rsidP="00B55C9D">
      <w:pPr>
        <w:spacing w:after="0" w:line="288" w:lineRule="auto"/>
        <w:jc w:val="both"/>
        <w:outlineLvl w:val="3"/>
        <w:rPr>
          <w:rFonts w:eastAsia="Times New Roman" w:cs="Times New Roman"/>
          <w:b/>
          <w:bCs/>
          <w:szCs w:val="28"/>
        </w:rPr>
      </w:pPr>
      <w:r w:rsidRPr="00B958C3">
        <w:rPr>
          <w:rFonts w:eastAsia="Times New Roman" w:cs="Times New Roman"/>
          <w:b/>
          <w:bCs/>
          <w:szCs w:val="28"/>
        </w:rPr>
        <w:t>Đối với tổ chức chủ trì</w:t>
      </w:r>
    </w:p>
    <w:p w:rsidR="00B958C3" w:rsidRPr="00B958C3" w:rsidRDefault="00A36FC7"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Chủ động hơn trong tổ chức thực hiện.</w:t>
      </w:r>
    </w:p>
    <w:p w:rsidR="00B958C3" w:rsidRPr="00B958C3" w:rsidRDefault="00A36FC7"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Giảm thời gian xử lý hồ sơ tài chính.</w:t>
      </w:r>
    </w:p>
    <w:p w:rsidR="00B958C3" w:rsidRPr="00B958C3" w:rsidRDefault="00A36FC7"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Tăng khả năng điều chỉnh nguồn lực phù hợp thực tiễn nghiên cứu.</w:t>
      </w:r>
    </w:p>
    <w:p w:rsidR="00B958C3" w:rsidRPr="00B958C3" w:rsidRDefault="00B958C3" w:rsidP="00B55C9D">
      <w:pPr>
        <w:spacing w:after="0" w:line="288" w:lineRule="auto"/>
        <w:jc w:val="both"/>
        <w:outlineLvl w:val="3"/>
        <w:rPr>
          <w:rFonts w:eastAsia="Times New Roman" w:cs="Times New Roman"/>
          <w:b/>
          <w:bCs/>
          <w:szCs w:val="28"/>
        </w:rPr>
      </w:pPr>
      <w:r w:rsidRPr="00B958C3">
        <w:rPr>
          <w:rFonts w:eastAsia="Times New Roman" w:cs="Times New Roman"/>
          <w:b/>
          <w:bCs/>
          <w:szCs w:val="28"/>
        </w:rPr>
        <w:t>Đối với xã hội</w:t>
      </w:r>
    </w:p>
    <w:p w:rsidR="00B958C3" w:rsidRPr="00B958C3" w:rsidRDefault="00CE2E1A"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Tăng khả năng ứng dụng kết quả nghiên cứu.</w:t>
      </w:r>
    </w:p>
    <w:p w:rsidR="00B958C3" w:rsidRPr="00B958C3" w:rsidRDefault="00CE2E1A"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Nâng cao hiệu quả đầu tư từ ngân sách nhà nước.</w:t>
      </w:r>
    </w:p>
    <w:p w:rsidR="00B958C3" w:rsidRPr="00B958C3" w:rsidRDefault="00B958C3" w:rsidP="00B55C9D">
      <w:pPr>
        <w:spacing w:after="0" w:line="288" w:lineRule="auto"/>
        <w:jc w:val="both"/>
        <w:outlineLvl w:val="2"/>
        <w:rPr>
          <w:rFonts w:eastAsia="Times New Roman" w:cs="Times New Roman"/>
          <w:b/>
          <w:bCs/>
          <w:szCs w:val="28"/>
        </w:rPr>
      </w:pPr>
      <w:r w:rsidRPr="00B958C3">
        <w:rPr>
          <w:rFonts w:eastAsia="Times New Roman" w:cs="Times New Roman"/>
          <w:b/>
          <w:bCs/>
          <w:szCs w:val="28"/>
        </w:rPr>
        <w:t>4. Tác động tiêu cực có thể phát sinh</w:t>
      </w:r>
    </w:p>
    <w:p w:rsidR="00B958C3" w:rsidRPr="00B958C3" w:rsidRDefault="00734A3B"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Nguy cơ xác định sản phẩm đầu ra chưa đầy đủ.</w:t>
      </w:r>
    </w:p>
    <w:p w:rsidR="00B958C3" w:rsidRPr="00B958C3" w:rsidRDefault="00734A3B"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Khó khăn trong đánh giá chất lượng sản phẩm.</w:t>
      </w:r>
    </w:p>
    <w:p w:rsidR="00B958C3" w:rsidRPr="00B958C3" w:rsidRDefault="00734A3B"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Rủi ro phát sinh khi nhiệm vụ không đạt kết quả như dự kiến.</w:t>
      </w:r>
    </w:p>
    <w:p w:rsidR="00B958C3" w:rsidRPr="00B958C3" w:rsidRDefault="00B958C3" w:rsidP="00B55C9D">
      <w:pPr>
        <w:spacing w:after="0" w:line="288" w:lineRule="auto"/>
        <w:jc w:val="both"/>
        <w:outlineLvl w:val="2"/>
        <w:rPr>
          <w:rFonts w:eastAsia="Times New Roman" w:cs="Times New Roman"/>
          <w:b/>
          <w:bCs/>
          <w:szCs w:val="28"/>
        </w:rPr>
      </w:pPr>
      <w:r w:rsidRPr="00B958C3">
        <w:rPr>
          <w:rFonts w:eastAsia="Times New Roman" w:cs="Times New Roman"/>
          <w:b/>
          <w:bCs/>
          <w:szCs w:val="28"/>
        </w:rPr>
        <w:t>5. Biện pháp kiểm soát</w:t>
      </w:r>
    </w:p>
    <w:p w:rsidR="00B958C3" w:rsidRPr="00B958C3" w:rsidRDefault="00734A3B"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Quy định rõ tiêu chí sản phẩm và chỉ tiêu chất lượng.</w:t>
      </w:r>
    </w:p>
    <w:p w:rsidR="00B958C3" w:rsidRPr="00B958C3" w:rsidRDefault="00734A3B"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Tăng cường đánh giá chuyên môn độc lập.</w:t>
      </w:r>
    </w:p>
    <w:p w:rsidR="00B958C3" w:rsidRPr="00B958C3" w:rsidRDefault="00734A3B"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Thiết lập cơ chế kiểm tra, giám sát theo tiến độ.</w:t>
      </w:r>
    </w:p>
    <w:p w:rsidR="00B958C3" w:rsidRPr="00B958C3" w:rsidRDefault="00B958C3" w:rsidP="00B55C9D">
      <w:pPr>
        <w:spacing w:after="0" w:line="288" w:lineRule="auto"/>
        <w:jc w:val="both"/>
        <w:outlineLvl w:val="1"/>
        <w:rPr>
          <w:rFonts w:eastAsia="Times New Roman" w:cs="Times New Roman"/>
          <w:b/>
          <w:bCs/>
          <w:szCs w:val="28"/>
        </w:rPr>
      </w:pPr>
      <w:r w:rsidRPr="00B958C3">
        <w:rPr>
          <w:rFonts w:eastAsia="Times New Roman" w:cs="Times New Roman"/>
          <w:b/>
          <w:bCs/>
          <w:szCs w:val="28"/>
        </w:rPr>
        <w:t>Chính sách 2: Tăng quyền tự chủ của tổ chức chủ trì và chủ nhiệm nhiệm vụ</w:t>
      </w:r>
    </w:p>
    <w:p w:rsidR="00B958C3" w:rsidRPr="00B958C3" w:rsidRDefault="00B958C3" w:rsidP="00B55C9D">
      <w:pPr>
        <w:spacing w:after="0" w:line="288" w:lineRule="auto"/>
        <w:jc w:val="both"/>
        <w:outlineLvl w:val="2"/>
        <w:rPr>
          <w:rFonts w:eastAsia="Times New Roman" w:cs="Times New Roman"/>
          <w:b/>
          <w:bCs/>
          <w:szCs w:val="28"/>
        </w:rPr>
      </w:pPr>
      <w:r w:rsidRPr="00B958C3">
        <w:rPr>
          <w:rFonts w:eastAsia="Times New Roman" w:cs="Times New Roman"/>
          <w:b/>
          <w:bCs/>
          <w:szCs w:val="28"/>
        </w:rPr>
        <w:t>1. Mục tiêu chính sách</w:t>
      </w:r>
    </w:p>
    <w:p w:rsidR="00B958C3" w:rsidRPr="00B958C3" w:rsidRDefault="00B958C3" w:rsidP="00B55C9D">
      <w:pPr>
        <w:spacing w:after="0" w:line="288" w:lineRule="auto"/>
        <w:ind w:firstLine="720"/>
        <w:jc w:val="both"/>
        <w:rPr>
          <w:rFonts w:eastAsia="Times New Roman" w:cs="Times New Roman"/>
          <w:szCs w:val="28"/>
        </w:rPr>
      </w:pPr>
      <w:r w:rsidRPr="00B958C3">
        <w:rPr>
          <w:rFonts w:eastAsia="Times New Roman" w:cs="Times New Roman"/>
          <w:szCs w:val="28"/>
        </w:rPr>
        <w:t>Cho phép tổ chức chủ trì chủ động điều chỉnh cơ cấu chi trong phạm vi kinh phí được giao để bảo đảm hoàn thành nhiệm vụ.</w:t>
      </w:r>
    </w:p>
    <w:p w:rsidR="00B958C3" w:rsidRPr="00B958C3" w:rsidRDefault="00B958C3" w:rsidP="00B55C9D">
      <w:pPr>
        <w:spacing w:after="0" w:line="288" w:lineRule="auto"/>
        <w:jc w:val="both"/>
        <w:outlineLvl w:val="2"/>
        <w:rPr>
          <w:rFonts w:eastAsia="Times New Roman" w:cs="Times New Roman"/>
          <w:b/>
          <w:bCs/>
          <w:szCs w:val="28"/>
        </w:rPr>
      </w:pPr>
      <w:r w:rsidRPr="00B958C3">
        <w:rPr>
          <w:rFonts w:eastAsia="Times New Roman" w:cs="Times New Roman"/>
          <w:b/>
          <w:bCs/>
          <w:szCs w:val="28"/>
        </w:rPr>
        <w:t>2. Tác động tích cực</w:t>
      </w:r>
    </w:p>
    <w:p w:rsidR="00B958C3" w:rsidRPr="00B958C3" w:rsidRDefault="001A7DE3"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Giảm thời gian xin điều chỉnh dự toán.</w:t>
      </w:r>
    </w:p>
    <w:p w:rsidR="00B958C3" w:rsidRPr="00B958C3" w:rsidRDefault="001A7DE3"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Tăng tính linh hoạt trong nghiên cứu.</w:t>
      </w:r>
    </w:p>
    <w:p w:rsidR="00B958C3" w:rsidRPr="00B958C3" w:rsidRDefault="001A7DE3"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Phù hợp đặc thù hoạt động khoa học và đổi mới sáng tạo.</w:t>
      </w:r>
    </w:p>
    <w:p w:rsidR="00B958C3" w:rsidRPr="00B958C3" w:rsidRDefault="00B958C3" w:rsidP="00B55C9D">
      <w:pPr>
        <w:spacing w:after="0" w:line="288" w:lineRule="auto"/>
        <w:jc w:val="both"/>
        <w:outlineLvl w:val="2"/>
        <w:rPr>
          <w:rFonts w:eastAsia="Times New Roman" w:cs="Times New Roman"/>
          <w:b/>
          <w:bCs/>
          <w:szCs w:val="28"/>
        </w:rPr>
      </w:pPr>
      <w:r w:rsidRPr="00B958C3">
        <w:rPr>
          <w:rFonts w:eastAsia="Times New Roman" w:cs="Times New Roman"/>
          <w:b/>
          <w:bCs/>
          <w:szCs w:val="28"/>
        </w:rPr>
        <w:t>3. Tác động tiêu cực có thể phát sinh</w:t>
      </w:r>
    </w:p>
    <w:p w:rsidR="00B958C3" w:rsidRPr="00B958C3" w:rsidRDefault="001A7DE3"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Nguy cơ sử dụng kinh phí chưa hợp lý.</w:t>
      </w:r>
    </w:p>
    <w:p w:rsidR="00B958C3" w:rsidRPr="00B958C3" w:rsidRDefault="001A7DE3"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Khó khăn trong công tác giám sát nếu thiếu cơ chế kiểm soát.</w:t>
      </w:r>
    </w:p>
    <w:p w:rsidR="00B958C3" w:rsidRPr="00B958C3" w:rsidRDefault="00B958C3" w:rsidP="00B55C9D">
      <w:pPr>
        <w:spacing w:after="0" w:line="288" w:lineRule="auto"/>
        <w:jc w:val="both"/>
        <w:outlineLvl w:val="2"/>
        <w:rPr>
          <w:rFonts w:eastAsia="Times New Roman" w:cs="Times New Roman"/>
          <w:b/>
          <w:bCs/>
          <w:szCs w:val="28"/>
        </w:rPr>
      </w:pPr>
      <w:r w:rsidRPr="00B958C3">
        <w:rPr>
          <w:rFonts w:eastAsia="Times New Roman" w:cs="Times New Roman"/>
          <w:b/>
          <w:bCs/>
          <w:szCs w:val="28"/>
        </w:rPr>
        <w:t>4. Biện pháp kiểm soát</w:t>
      </w:r>
    </w:p>
    <w:p w:rsidR="00B958C3" w:rsidRPr="00B958C3" w:rsidRDefault="001A7DE3"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Không cho phép thay đổi mục tiêu, sản phẩm và tổng kinh phí được phê duyệt.</w:t>
      </w:r>
    </w:p>
    <w:p w:rsidR="00B958C3" w:rsidRPr="00B958C3" w:rsidRDefault="001A7DE3" w:rsidP="00B55C9D">
      <w:pPr>
        <w:spacing w:after="0" w:line="288" w:lineRule="auto"/>
        <w:ind w:firstLine="567"/>
        <w:jc w:val="both"/>
        <w:rPr>
          <w:rFonts w:eastAsia="Times New Roman" w:cs="Times New Roman"/>
          <w:szCs w:val="28"/>
        </w:rPr>
      </w:pPr>
      <w:r>
        <w:rPr>
          <w:rFonts w:eastAsia="Times New Roman" w:cs="Times New Roman"/>
          <w:szCs w:val="28"/>
        </w:rPr>
        <w:lastRenderedPageBreak/>
        <w:t xml:space="preserve">- </w:t>
      </w:r>
      <w:r w:rsidR="00B958C3" w:rsidRPr="00B958C3">
        <w:rPr>
          <w:rFonts w:eastAsia="Times New Roman" w:cs="Times New Roman"/>
          <w:szCs w:val="28"/>
        </w:rPr>
        <w:t>Quy định trách nhiệm giải trình của tổ chức chủ trì.</w:t>
      </w:r>
    </w:p>
    <w:p w:rsidR="00B958C3" w:rsidRPr="00B958C3" w:rsidRDefault="007977D4"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Tăng cường công khai, minh bạch trong quản lý kinh phí.</w:t>
      </w:r>
    </w:p>
    <w:p w:rsidR="00B958C3" w:rsidRPr="00B958C3" w:rsidRDefault="00B958C3" w:rsidP="00B55C9D">
      <w:pPr>
        <w:spacing w:after="0" w:line="288" w:lineRule="auto"/>
        <w:jc w:val="both"/>
        <w:outlineLvl w:val="1"/>
        <w:rPr>
          <w:rFonts w:eastAsia="Times New Roman" w:cs="Times New Roman"/>
          <w:b/>
          <w:bCs/>
          <w:szCs w:val="28"/>
        </w:rPr>
      </w:pPr>
      <w:r w:rsidRPr="00B958C3">
        <w:rPr>
          <w:rFonts w:eastAsia="Times New Roman" w:cs="Times New Roman"/>
          <w:b/>
          <w:bCs/>
          <w:szCs w:val="28"/>
        </w:rPr>
        <w:t>Chính sách 3: Quản lý và sử dụng kinh phí khoán còn dư</w:t>
      </w:r>
    </w:p>
    <w:p w:rsidR="00B958C3" w:rsidRPr="00B958C3" w:rsidRDefault="00B958C3" w:rsidP="00B55C9D">
      <w:pPr>
        <w:spacing w:after="0" w:line="288" w:lineRule="auto"/>
        <w:jc w:val="both"/>
        <w:outlineLvl w:val="2"/>
        <w:rPr>
          <w:rFonts w:eastAsia="Times New Roman" w:cs="Times New Roman"/>
          <w:b/>
          <w:bCs/>
          <w:szCs w:val="28"/>
        </w:rPr>
      </w:pPr>
      <w:r w:rsidRPr="00B958C3">
        <w:rPr>
          <w:rFonts w:eastAsia="Times New Roman" w:cs="Times New Roman"/>
          <w:b/>
          <w:bCs/>
          <w:szCs w:val="28"/>
        </w:rPr>
        <w:t>1. Mục tiêu chính sách</w:t>
      </w:r>
    </w:p>
    <w:p w:rsidR="00B958C3" w:rsidRPr="00B958C3" w:rsidRDefault="00B958C3" w:rsidP="00B55C9D">
      <w:pPr>
        <w:spacing w:after="0" w:line="288" w:lineRule="auto"/>
        <w:jc w:val="both"/>
        <w:rPr>
          <w:rFonts w:eastAsia="Times New Roman" w:cs="Times New Roman"/>
          <w:szCs w:val="28"/>
        </w:rPr>
      </w:pPr>
      <w:r w:rsidRPr="00B958C3">
        <w:rPr>
          <w:rFonts w:eastAsia="Times New Roman" w:cs="Times New Roman"/>
          <w:szCs w:val="28"/>
        </w:rPr>
        <w:t>Khuyến khích tiết kiệm kinh phí và nâng cao hiệu quả sử dụng ngân sách nhà nước.</w:t>
      </w:r>
    </w:p>
    <w:p w:rsidR="00B958C3" w:rsidRPr="00B958C3" w:rsidRDefault="00B958C3" w:rsidP="00B55C9D">
      <w:pPr>
        <w:spacing w:after="0" w:line="288" w:lineRule="auto"/>
        <w:jc w:val="both"/>
        <w:outlineLvl w:val="2"/>
        <w:rPr>
          <w:rFonts w:eastAsia="Times New Roman" w:cs="Times New Roman"/>
          <w:b/>
          <w:bCs/>
          <w:szCs w:val="28"/>
        </w:rPr>
      </w:pPr>
      <w:r w:rsidRPr="00B958C3">
        <w:rPr>
          <w:rFonts w:eastAsia="Times New Roman" w:cs="Times New Roman"/>
          <w:b/>
          <w:bCs/>
          <w:szCs w:val="28"/>
        </w:rPr>
        <w:t>2. Tác động tích cực</w:t>
      </w:r>
    </w:p>
    <w:p w:rsidR="00B958C3" w:rsidRPr="00B958C3" w:rsidRDefault="00B958C3" w:rsidP="00B55C9D">
      <w:pPr>
        <w:spacing w:after="0" w:line="288" w:lineRule="auto"/>
        <w:jc w:val="both"/>
        <w:outlineLvl w:val="3"/>
        <w:rPr>
          <w:rFonts w:eastAsia="Times New Roman" w:cs="Times New Roman"/>
          <w:b/>
          <w:bCs/>
          <w:szCs w:val="28"/>
        </w:rPr>
      </w:pPr>
      <w:r w:rsidRPr="00B958C3">
        <w:rPr>
          <w:rFonts w:eastAsia="Times New Roman" w:cs="Times New Roman"/>
          <w:b/>
          <w:bCs/>
          <w:szCs w:val="28"/>
        </w:rPr>
        <w:t>Đối với tổ chức chủ trì</w:t>
      </w:r>
    </w:p>
    <w:p w:rsidR="00B958C3" w:rsidRPr="00B958C3" w:rsidRDefault="007977D4"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Tạo động lực tiết kiệm chi phí.</w:t>
      </w:r>
    </w:p>
    <w:p w:rsidR="00B958C3" w:rsidRPr="00B958C3" w:rsidRDefault="007977D4"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Khuyến khích nâng cao hiệu quả quản trị nhiệm vụ.</w:t>
      </w:r>
    </w:p>
    <w:p w:rsidR="00B958C3" w:rsidRPr="00B958C3" w:rsidRDefault="007977D4"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Có thêm nguồn lực để hoàn thiện, chuyển giao và thương mại hóa kết quả nghiên cứu.</w:t>
      </w:r>
    </w:p>
    <w:p w:rsidR="00B958C3" w:rsidRPr="00B958C3" w:rsidRDefault="00B958C3" w:rsidP="00B55C9D">
      <w:pPr>
        <w:spacing w:after="0" w:line="288" w:lineRule="auto"/>
        <w:jc w:val="both"/>
        <w:outlineLvl w:val="3"/>
        <w:rPr>
          <w:rFonts w:eastAsia="Times New Roman" w:cs="Times New Roman"/>
          <w:b/>
          <w:bCs/>
          <w:szCs w:val="28"/>
        </w:rPr>
      </w:pPr>
      <w:r w:rsidRPr="00B958C3">
        <w:rPr>
          <w:rFonts w:eastAsia="Times New Roman" w:cs="Times New Roman"/>
          <w:b/>
          <w:bCs/>
          <w:szCs w:val="28"/>
        </w:rPr>
        <w:t>Đối với Nhà nước</w:t>
      </w:r>
    </w:p>
    <w:p w:rsidR="00B958C3" w:rsidRPr="00B958C3" w:rsidRDefault="007977D4"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Tăng hiệu quả sử dụng ngân sách.</w:t>
      </w:r>
    </w:p>
    <w:p w:rsidR="00B958C3" w:rsidRPr="00B958C3" w:rsidRDefault="007977D4"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Hạn chế tình trạng chi hết dự toán vào cuối nhiệm vụ.</w:t>
      </w:r>
    </w:p>
    <w:p w:rsidR="00B958C3" w:rsidRPr="00B958C3" w:rsidRDefault="00B958C3" w:rsidP="00B55C9D">
      <w:pPr>
        <w:spacing w:after="0" w:line="288" w:lineRule="auto"/>
        <w:jc w:val="both"/>
        <w:outlineLvl w:val="2"/>
        <w:rPr>
          <w:rFonts w:eastAsia="Times New Roman" w:cs="Times New Roman"/>
          <w:b/>
          <w:bCs/>
          <w:szCs w:val="28"/>
        </w:rPr>
      </w:pPr>
      <w:r w:rsidRPr="00B958C3">
        <w:rPr>
          <w:rFonts w:eastAsia="Times New Roman" w:cs="Times New Roman"/>
          <w:b/>
          <w:bCs/>
          <w:szCs w:val="28"/>
        </w:rPr>
        <w:t>3. Tác động tiêu cực có thể phát sinh</w:t>
      </w:r>
    </w:p>
    <w:p w:rsidR="00B958C3" w:rsidRPr="00B958C3" w:rsidRDefault="007977D4" w:rsidP="00B55C9D">
      <w:pPr>
        <w:spacing w:after="0" w:line="288" w:lineRule="auto"/>
        <w:ind w:firstLine="720"/>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Có thể phát sinh xu hướng cắt giảm một số hoạt động để tạo phần kinh phí còn dư.</w:t>
      </w:r>
    </w:p>
    <w:p w:rsidR="00B958C3" w:rsidRPr="00B958C3" w:rsidRDefault="00B958C3" w:rsidP="00B55C9D">
      <w:pPr>
        <w:spacing w:after="0" w:line="288" w:lineRule="auto"/>
        <w:jc w:val="both"/>
        <w:outlineLvl w:val="2"/>
        <w:rPr>
          <w:rFonts w:eastAsia="Times New Roman" w:cs="Times New Roman"/>
          <w:b/>
          <w:bCs/>
          <w:szCs w:val="28"/>
        </w:rPr>
      </w:pPr>
      <w:r w:rsidRPr="00B958C3">
        <w:rPr>
          <w:rFonts w:eastAsia="Times New Roman" w:cs="Times New Roman"/>
          <w:b/>
          <w:bCs/>
          <w:szCs w:val="28"/>
        </w:rPr>
        <w:t>4. Biện pháp kiểm soát</w:t>
      </w:r>
    </w:p>
    <w:p w:rsidR="00B958C3" w:rsidRPr="00B958C3" w:rsidRDefault="007977D4"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Chỉ được sử dụng kinh phí còn dư khi nhiệm vụ hoàn thành và được đánh giá đạt yêu cầu.</w:t>
      </w:r>
    </w:p>
    <w:p w:rsidR="00B958C3" w:rsidRPr="00B958C3" w:rsidRDefault="007977D4"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Việc sử dụng phải công khai, minh bạch.</w:t>
      </w:r>
    </w:p>
    <w:p w:rsidR="00B958C3" w:rsidRPr="00B958C3" w:rsidRDefault="007977D4" w:rsidP="00B55C9D">
      <w:pPr>
        <w:spacing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Thực hiện kiểm tra, giám sát theo quy định.</w:t>
      </w:r>
    </w:p>
    <w:p w:rsidR="00B958C3" w:rsidRPr="00B958C3" w:rsidRDefault="00B958C3" w:rsidP="00B55C9D">
      <w:pPr>
        <w:spacing w:after="0" w:line="288" w:lineRule="auto"/>
        <w:jc w:val="both"/>
        <w:outlineLvl w:val="1"/>
        <w:rPr>
          <w:rFonts w:eastAsia="Times New Roman" w:cs="Times New Roman"/>
          <w:b/>
          <w:bCs/>
          <w:szCs w:val="28"/>
        </w:rPr>
      </w:pPr>
      <w:r w:rsidRPr="00B958C3">
        <w:rPr>
          <w:rFonts w:eastAsia="Times New Roman" w:cs="Times New Roman"/>
          <w:b/>
          <w:bCs/>
          <w:szCs w:val="28"/>
        </w:rPr>
        <w:t>Chính sách 4: Quản trị rủi ro và chấp nhận rủi ro trong nghiên cứu khoa học và đổi mới sáng tạo</w:t>
      </w:r>
    </w:p>
    <w:p w:rsidR="00B958C3" w:rsidRPr="00B958C3" w:rsidRDefault="00B958C3" w:rsidP="00B618DF">
      <w:pPr>
        <w:spacing w:before="120" w:after="0" w:line="288" w:lineRule="auto"/>
        <w:jc w:val="both"/>
        <w:outlineLvl w:val="2"/>
        <w:rPr>
          <w:rFonts w:eastAsia="Times New Roman" w:cs="Times New Roman"/>
          <w:b/>
          <w:bCs/>
          <w:szCs w:val="28"/>
        </w:rPr>
      </w:pPr>
      <w:r w:rsidRPr="00B958C3">
        <w:rPr>
          <w:rFonts w:eastAsia="Times New Roman" w:cs="Times New Roman"/>
          <w:b/>
          <w:bCs/>
          <w:szCs w:val="28"/>
        </w:rPr>
        <w:t>1. Mục tiêu chính sách</w:t>
      </w:r>
    </w:p>
    <w:p w:rsidR="00B958C3" w:rsidRPr="00B958C3" w:rsidRDefault="007977D4" w:rsidP="007977D4">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Khuyến khích nghiên cứu có tính đột phá.</w:t>
      </w:r>
    </w:p>
    <w:p w:rsidR="00B958C3" w:rsidRPr="00B958C3" w:rsidRDefault="007977D4" w:rsidP="007977D4">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Hình thành cơ chế chấp nhận rủi ro hợp lý trong nghiên cứu khoa học.</w:t>
      </w:r>
    </w:p>
    <w:p w:rsidR="00B958C3" w:rsidRPr="00B958C3" w:rsidRDefault="007977D4" w:rsidP="007977D4">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Thúc đẩy đổi mới sáng tạo theo tinh thần Luật Khoa học, công nghệ và đổi mới sáng tạo và Luật Thủ đô.</w:t>
      </w:r>
    </w:p>
    <w:p w:rsidR="00B958C3" w:rsidRPr="00B958C3" w:rsidRDefault="00B958C3" w:rsidP="00B618DF">
      <w:pPr>
        <w:spacing w:before="120" w:after="0" w:line="288" w:lineRule="auto"/>
        <w:jc w:val="both"/>
        <w:outlineLvl w:val="2"/>
        <w:rPr>
          <w:rFonts w:eastAsia="Times New Roman" w:cs="Times New Roman"/>
          <w:b/>
          <w:bCs/>
          <w:szCs w:val="28"/>
        </w:rPr>
      </w:pPr>
      <w:r w:rsidRPr="00B958C3">
        <w:rPr>
          <w:rFonts w:eastAsia="Times New Roman" w:cs="Times New Roman"/>
          <w:b/>
          <w:bCs/>
          <w:szCs w:val="28"/>
        </w:rPr>
        <w:t>2. Tác động tích cực</w:t>
      </w:r>
    </w:p>
    <w:p w:rsidR="00B958C3" w:rsidRPr="00B958C3" w:rsidRDefault="007977D4" w:rsidP="007977D4">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Tạo môi trường thuận lợi cho nghiên cứu sáng tạo.</w:t>
      </w:r>
    </w:p>
    <w:p w:rsidR="00B958C3" w:rsidRPr="00B958C3" w:rsidRDefault="007977D4" w:rsidP="007977D4">
      <w:pPr>
        <w:tabs>
          <w:tab w:val="left" w:pos="284"/>
        </w:tabs>
        <w:spacing w:before="120"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Khuyến khích thực hiện các nhiệm vụ có tính mới và tính rủi ro cao.</w:t>
      </w:r>
    </w:p>
    <w:p w:rsidR="00B958C3" w:rsidRPr="00B958C3" w:rsidRDefault="007977D4" w:rsidP="007977D4">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Nâng cao năng lực đổi mới sáng tạo của Thành phố.</w:t>
      </w:r>
    </w:p>
    <w:p w:rsidR="00B55C9D" w:rsidRDefault="00B55C9D" w:rsidP="00B618DF">
      <w:pPr>
        <w:spacing w:before="120" w:after="0" w:line="288" w:lineRule="auto"/>
        <w:jc w:val="both"/>
        <w:outlineLvl w:val="2"/>
        <w:rPr>
          <w:rFonts w:eastAsia="Times New Roman" w:cs="Times New Roman"/>
          <w:b/>
          <w:bCs/>
          <w:szCs w:val="28"/>
        </w:rPr>
      </w:pPr>
    </w:p>
    <w:p w:rsidR="00B958C3" w:rsidRPr="00B958C3" w:rsidRDefault="00B958C3" w:rsidP="00B618DF">
      <w:pPr>
        <w:spacing w:before="120" w:after="0" w:line="288" w:lineRule="auto"/>
        <w:jc w:val="both"/>
        <w:outlineLvl w:val="2"/>
        <w:rPr>
          <w:rFonts w:eastAsia="Times New Roman" w:cs="Times New Roman"/>
          <w:b/>
          <w:bCs/>
          <w:szCs w:val="28"/>
        </w:rPr>
      </w:pPr>
      <w:r w:rsidRPr="00B958C3">
        <w:rPr>
          <w:rFonts w:eastAsia="Times New Roman" w:cs="Times New Roman"/>
          <w:b/>
          <w:bCs/>
          <w:szCs w:val="28"/>
        </w:rPr>
        <w:lastRenderedPageBreak/>
        <w:t>3. Tác động tiêu cực có thể phát sinh</w:t>
      </w:r>
    </w:p>
    <w:p w:rsidR="00B958C3" w:rsidRPr="00B958C3" w:rsidRDefault="007977D4" w:rsidP="007977D4">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Một số nhiệm vụ có thể không đạt kết quả cuối cùng như dự kiến.</w:t>
      </w:r>
    </w:p>
    <w:p w:rsidR="00B958C3" w:rsidRPr="00B958C3" w:rsidRDefault="007977D4" w:rsidP="007977D4">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Khó khăn trong phân định giữa rủi ro khách quan và vi phạm quy định.</w:t>
      </w:r>
    </w:p>
    <w:p w:rsidR="00B958C3" w:rsidRPr="00B958C3" w:rsidRDefault="00B958C3" w:rsidP="00B618DF">
      <w:pPr>
        <w:spacing w:before="120" w:after="0" w:line="288" w:lineRule="auto"/>
        <w:jc w:val="both"/>
        <w:outlineLvl w:val="2"/>
        <w:rPr>
          <w:rFonts w:eastAsia="Times New Roman" w:cs="Times New Roman"/>
          <w:b/>
          <w:bCs/>
          <w:szCs w:val="28"/>
        </w:rPr>
      </w:pPr>
      <w:r w:rsidRPr="00B958C3">
        <w:rPr>
          <w:rFonts w:eastAsia="Times New Roman" w:cs="Times New Roman"/>
          <w:b/>
          <w:bCs/>
          <w:szCs w:val="28"/>
        </w:rPr>
        <w:t>4. Biện pháp kiểm soát</w:t>
      </w:r>
    </w:p>
    <w:p w:rsidR="00B958C3" w:rsidRPr="00B958C3" w:rsidRDefault="007977D4" w:rsidP="007977D4">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Quy định rõ cơ chế đánh giá nguyên nhân thất bại.</w:t>
      </w:r>
    </w:p>
    <w:p w:rsidR="00B958C3" w:rsidRPr="00B958C3" w:rsidRDefault="007977D4" w:rsidP="007977D4">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Đánh giá mức độ tuân thủ quy trình thực hiện nhiệm vụ.</w:t>
      </w:r>
    </w:p>
    <w:p w:rsidR="00B958C3" w:rsidRPr="00B958C3" w:rsidRDefault="007977D4" w:rsidP="007977D4">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Quy định trách nhiệm giải trình của tổ chức chủ trì.</w:t>
      </w:r>
    </w:p>
    <w:p w:rsidR="00B958C3" w:rsidRPr="00B958C3" w:rsidRDefault="00B958C3" w:rsidP="00B618DF">
      <w:pPr>
        <w:spacing w:before="120" w:after="0" w:line="288" w:lineRule="auto"/>
        <w:jc w:val="both"/>
        <w:outlineLvl w:val="0"/>
        <w:rPr>
          <w:rFonts w:eastAsia="Times New Roman" w:cs="Times New Roman"/>
          <w:b/>
          <w:bCs/>
          <w:kern w:val="36"/>
          <w:szCs w:val="28"/>
        </w:rPr>
      </w:pPr>
      <w:r w:rsidRPr="00B958C3">
        <w:rPr>
          <w:rFonts w:eastAsia="Times New Roman" w:cs="Times New Roman"/>
          <w:b/>
          <w:bCs/>
          <w:kern w:val="36"/>
          <w:szCs w:val="28"/>
        </w:rPr>
        <w:t>III. ĐÁNH GIÁ TÁC ĐỘNG VỀ THỦ TỤC HÀNH CHÍNH</w:t>
      </w:r>
    </w:p>
    <w:p w:rsidR="00B958C3" w:rsidRPr="00B958C3" w:rsidRDefault="00B958C3" w:rsidP="00B618DF">
      <w:pPr>
        <w:spacing w:before="120" w:after="0" w:line="288" w:lineRule="auto"/>
        <w:jc w:val="both"/>
        <w:rPr>
          <w:rFonts w:eastAsia="Times New Roman" w:cs="Times New Roman"/>
          <w:szCs w:val="28"/>
        </w:rPr>
      </w:pPr>
      <w:r w:rsidRPr="00B958C3">
        <w:rPr>
          <w:rFonts w:eastAsia="Times New Roman" w:cs="Times New Roman"/>
          <w:szCs w:val="28"/>
        </w:rPr>
        <w:t>Dự thảo Quyết định:</w:t>
      </w:r>
    </w:p>
    <w:p w:rsidR="00B958C3" w:rsidRPr="00B958C3" w:rsidRDefault="007977D4" w:rsidP="007977D4">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Không quy định thủ tục hành chính mới.</w:t>
      </w:r>
    </w:p>
    <w:p w:rsidR="00B958C3" w:rsidRPr="00B958C3" w:rsidRDefault="007977D4" w:rsidP="007977D4">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Không phát sinh hồ sơ, giấy tờ mới đối với người dân và doanh nghiệp.</w:t>
      </w:r>
    </w:p>
    <w:p w:rsidR="00B958C3" w:rsidRPr="00B958C3" w:rsidRDefault="007977D4" w:rsidP="007977D4">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Chủ yếu điều chỉnh phương thức quản lý tài chính đối với nhiệm vụ KH,CN&amp;ĐMST sử dụng ngân sách Thành phố.</w:t>
      </w:r>
    </w:p>
    <w:p w:rsidR="00B958C3" w:rsidRPr="00B958C3" w:rsidRDefault="00B958C3" w:rsidP="00B618DF">
      <w:pPr>
        <w:spacing w:before="120" w:after="0" w:line="288" w:lineRule="auto"/>
        <w:jc w:val="both"/>
        <w:outlineLvl w:val="0"/>
        <w:rPr>
          <w:rFonts w:eastAsia="Times New Roman" w:cs="Times New Roman"/>
          <w:b/>
          <w:bCs/>
          <w:kern w:val="36"/>
          <w:szCs w:val="28"/>
        </w:rPr>
      </w:pPr>
      <w:r w:rsidRPr="00B958C3">
        <w:rPr>
          <w:rFonts w:eastAsia="Times New Roman" w:cs="Times New Roman"/>
          <w:b/>
          <w:bCs/>
          <w:kern w:val="36"/>
          <w:szCs w:val="28"/>
        </w:rPr>
        <w:t>IV. ĐÁNH GIÁ TÁC ĐỘNG VỀ GIỚI, XÃ HỘI, MÔI TRƯỜNG</w:t>
      </w:r>
    </w:p>
    <w:p w:rsidR="00B958C3" w:rsidRPr="00B958C3" w:rsidRDefault="00B958C3" w:rsidP="007977D4">
      <w:pPr>
        <w:spacing w:before="120" w:after="0" w:line="288" w:lineRule="auto"/>
        <w:ind w:firstLine="567"/>
        <w:jc w:val="both"/>
        <w:rPr>
          <w:rFonts w:eastAsia="Times New Roman" w:cs="Times New Roman"/>
          <w:szCs w:val="28"/>
        </w:rPr>
      </w:pPr>
      <w:r w:rsidRPr="00B958C3">
        <w:rPr>
          <w:rFonts w:eastAsia="Times New Roman" w:cs="Times New Roman"/>
          <w:szCs w:val="28"/>
        </w:rPr>
        <w:t>Dự thảo không có nội dung phân biệt giới; không làm phát sinh tác động bất lợi đến bình đẳng giới, môi trường hoặc các nhóm yếu thế trong xã hội.</w:t>
      </w:r>
    </w:p>
    <w:p w:rsidR="00B958C3" w:rsidRPr="00B958C3" w:rsidRDefault="00B958C3" w:rsidP="00B618DF">
      <w:pPr>
        <w:spacing w:before="120" w:after="0" w:line="288" w:lineRule="auto"/>
        <w:jc w:val="both"/>
        <w:outlineLvl w:val="0"/>
        <w:rPr>
          <w:rFonts w:eastAsia="Times New Roman" w:cs="Times New Roman"/>
          <w:b/>
          <w:bCs/>
          <w:kern w:val="36"/>
          <w:szCs w:val="28"/>
        </w:rPr>
      </w:pPr>
      <w:r w:rsidRPr="00B958C3">
        <w:rPr>
          <w:rFonts w:eastAsia="Times New Roman" w:cs="Times New Roman"/>
          <w:b/>
          <w:bCs/>
          <w:kern w:val="36"/>
          <w:szCs w:val="28"/>
        </w:rPr>
        <w:t>V. ĐÁNH GIÁ TÁC ĐỘNG ĐỐI VỚI NGÂN SÁCH NHÀ NƯỚC</w:t>
      </w:r>
    </w:p>
    <w:p w:rsidR="00B958C3" w:rsidRPr="00B958C3" w:rsidRDefault="00B958C3" w:rsidP="007977D4">
      <w:pPr>
        <w:spacing w:before="120" w:after="0" w:line="288" w:lineRule="auto"/>
        <w:ind w:firstLine="567"/>
        <w:jc w:val="both"/>
        <w:rPr>
          <w:rFonts w:eastAsia="Times New Roman" w:cs="Times New Roman"/>
          <w:szCs w:val="28"/>
        </w:rPr>
      </w:pPr>
      <w:r w:rsidRPr="00B958C3">
        <w:rPr>
          <w:rFonts w:eastAsia="Times New Roman" w:cs="Times New Roman"/>
          <w:szCs w:val="28"/>
        </w:rPr>
        <w:t>Việc ban hành Quyết định không làm tăng chi ngân sách nhà nước.</w:t>
      </w:r>
    </w:p>
    <w:p w:rsidR="00B958C3" w:rsidRPr="00B958C3" w:rsidRDefault="00B958C3" w:rsidP="007977D4">
      <w:pPr>
        <w:spacing w:before="120" w:after="0" w:line="288" w:lineRule="auto"/>
        <w:ind w:firstLine="567"/>
        <w:jc w:val="both"/>
        <w:rPr>
          <w:rFonts w:eastAsia="Times New Roman" w:cs="Times New Roman"/>
          <w:szCs w:val="28"/>
        </w:rPr>
      </w:pPr>
      <w:r w:rsidRPr="00B958C3">
        <w:rPr>
          <w:rFonts w:eastAsia="Times New Roman" w:cs="Times New Roman"/>
          <w:szCs w:val="28"/>
        </w:rPr>
        <w:t>Ngược lại, việc thực hiện cơ chế khoán chi dự kiến:</w:t>
      </w:r>
    </w:p>
    <w:p w:rsidR="00B958C3" w:rsidRPr="00B958C3" w:rsidRDefault="007977D4" w:rsidP="007977D4">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Nâng cao hiệu quả sử dụng ngân sách;</w:t>
      </w:r>
    </w:p>
    <w:p w:rsidR="00B958C3" w:rsidRPr="00B958C3" w:rsidRDefault="007977D4" w:rsidP="007977D4">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Giảm chi phí quản lý hành chính;</w:t>
      </w:r>
    </w:p>
    <w:p w:rsidR="00B958C3" w:rsidRPr="00B958C3" w:rsidRDefault="007977D4" w:rsidP="007977D4">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Tăng khả năng huy động nguồn lực ngoài ngân sách;</w:t>
      </w:r>
    </w:p>
    <w:p w:rsidR="00B958C3" w:rsidRPr="00B958C3" w:rsidRDefault="007977D4" w:rsidP="007977D4">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B958C3" w:rsidRPr="00B958C3">
        <w:rPr>
          <w:rFonts w:eastAsia="Times New Roman" w:cs="Times New Roman"/>
          <w:szCs w:val="28"/>
        </w:rPr>
        <w:t>Khuyến khích tiết kiệm và sử dụng hiệu quả kinh phí được giao.</w:t>
      </w:r>
    </w:p>
    <w:p w:rsidR="00B958C3" w:rsidRPr="00B958C3" w:rsidRDefault="00B958C3" w:rsidP="00B618DF">
      <w:pPr>
        <w:spacing w:before="120" w:after="0" w:line="288" w:lineRule="auto"/>
        <w:jc w:val="both"/>
        <w:outlineLvl w:val="0"/>
        <w:rPr>
          <w:rFonts w:eastAsia="Times New Roman" w:cs="Times New Roman"/>
          <w:b/>
          <w:bCs/>
          <w:kern w:val="36"/>
          <w:szCs w:val="28"/>
        </w:rPr>
      </w:pPr>
      <w:r w:rsidRPr="00B958C3">
        <w:rPr>
          <w:rFonts w:eastAsia="Times New Roman" w:cs="Times New Roman"/>
          <w:b/>
          <w:bCs/>
          <w:kern w:val="36"/>
          <w:szCs w:val="28"/>
        </w:rPr>
        <w:t>VI. KIẾN NGHỊ</w:t>
      </w:r>
    </w:p>
    <w:p w:rsidR="00B958C3" w:rsidRPr="00B958C3" w:rsidRDefault="00B958C3" w:rsidP="00A36FC7">
      <w:pPr>
        <w:spacing w:before="120" w:after="0" w:line="288" w:lineRule="auto"/>
        <w:ind w:firstLine="720"/>
        <w:jc w:val="both"/>
        <w:rPr>
          <w:rFonts w:eastAsia="Times New Roman" w:cs="Times New Roman"/>
          <w:szCs w:val="28"/>
        </w:rPr>
      </w:pPr>
      <w:r w:rsidRPr="00B958C3">
        <w:rPr>
          <w:rFonts w:eastAsia="Times New Roman" w:cs="Times New Roman"/>
          <w:szCs w:val="28"/>
        </w:rPr>
        <w:t>Qua đánh giá tác động cho thấy các chính sách trong dự thảo Quyết định có tính khả thi, phù hợp với chủ trương đổi mới cơ chế quản lý khoa học, công nghệ và đổi mới sáng tạo của Trung ương, phù hợp với điều kiện thực tiễn của thành phố Hà Nội và không làm phát sinh gánh nặng ngân sách hoặc thủ tục hành chính mới.</w:t>
      </w:r>
    </w:p>
    <w:p w:rsidR="00B958C3" w:rsidRDefault="00A36FC7" w:rsidP="00A36FC7">
      <w:pPr>
        <w:spacing w:before="120" w:after="0" w:line="288" w:lineRule="auto"/>
        <w:ind w:firstLine="720"/>
        <w:jc w:val="both"/>
        <w:rPr>
          <w:rFonts w:eastAsia="Times New Roman" w:cs="Times New Roman"/>
          <w:szCs w:val="28"/>
        </w:rPr>
      </w:pPr>
      <w:r>
        <w:rPr>
          <w:rFonts w:eastAsia="Times New Roman" w:cs="Times New Roman"/>
          <w:szCs w:val="28"/>
        </w:rPr>
        <w:lastRenderedPageBreak/>
        <w:t>Kính đ</w:t>
      </w:r>
      <w:r w:rsidR="00B958C3" w:rsidRPr="00B958C3">
        <w:rPr>
          <w:rFonts w:eastAsia="Times New Roman" w:cs="Times New Roman"/>
          <w:szCs w:val="28"/>
        </w:rPr>
        <w:t xml:space="preserve">ề nghị </w:t>
      </w:r>
      <w:r w:rsidR="00F34652" w:rsidRPr="00033BC8">
        <w:rPr>
          <w:rFonts w:eastAsia="Times New Roman" w:cs="Times New Roman"/>
          <w:szCs w:val="28"/>
        </w:rPr>
        <w:t xml:space="preserve">Ủy ban nhân dân thành phố </w:t>
      </w:r>
      <w:r w:rsidR="00B958C3" w:rsidRPr="00B958C3">
        <w:rPr>
          <w:rFonts w:eastAsia="Times New Roman" w:cs="Times New Roman"/>
          <w:szCs w:val="28"/>
        </w:rPr>
        <w:t>ban hành Quyết định quy định khoán chi trong thực hiện nhiệm vụ khoa học, công nghệ và đổi mới sáng tạo có sử dụng ngân sách thành phố Hà Nội.</w:t>
      </w:r>
    </w:p>
    <w:p w:rsidR="00F34652" w:rsidRPr="00B958C3" w:rsidRDefault="00F34652" w:rsidP="00A36FC7">
      <w:pPr>
        <w:spacing w:before="120" w:after="0" w:line="288" w:lineRule="auto"/>
        <w:ind w:firstLine="720"/>
        <w:jc w:val="both"/>
        <w:rPr>
          <w:rFonts w:eastAsia="Times New Roman"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4652" w:rsidTr="006761AC">
        <w:tc>
          <w:tcPr>
            <w:tcW w:w="4531" w:type="dxa"/>
          </w:tcPr>
          <w:p w:rsidR="00F34652" w:rsidRPr="00033BC8" w:rsidRDefault="00F34652" w:rsidP="006761AC">
            <w:pPr>
              <w:jc w:val="both"/>
              <w:rPr>
                <w:rFonts w:eastAsiaTheme="minorHAnsi"/>
                <w:b/>
                <w:bCs/>
                <w:i/>
                <w:iCs/>
                <w:sz w:val="22"/>
                <w:szCs w:val="22"/>
              </w:rPr>
            </w:pPr>
            <w:r w:rsidRPr="00033BC8">
              <w:rPr>
                <w:rFonts w:eastAsiaTheme="minorHAnsi"/>
                <w:b/>
                <w:bCs/>
                <w:i/>
                <w:iCs/>
                <w:sz w:val="22"/>
                <w:szCs w:val="22"/>
              </w:rPr>
              <w:t>Nơi nhận:</w:t>
            </w:r>
          </w:p>
          <w:p w:rsidR="00F34652" w:rsidRPr="00033BC8" w:rsidRDefault="00F34652" w:rsidP="006761AC">
            <w:pPr>
              <w:jc w:val="both"/>
              <w:rPr>
                <w:rFonts w:eastAsiaTheme="minorHAnsi"/>
                <w:sz w:val="22"/>
                <w:szCs w:val="22"/>
              </w:rPr>
            </w:pPr>
            <w:r>
              <w:rPr>
                <w:sz w:val="22"/>
              </w:rPr>
              <w:t xml:space="preserve">- </w:t>
            </w:r>
            <w:r w:rsidRPr="00033BC8">
              <w:rPr>
                <w:rFonts w:eastAsiaTheme="minorHAnsi"/>
                <w:sz w:val="22"/>
                <w:szCs w:val="22"/>
              </w:rPr>
              <w:t>Như trên;</w:t>
            </w:r>
          </w:p>
          <w:p w:rsidR="00F34652" w:rsidRPr="00033BC8" w:rsidRDefault="00F34652" w:rsidP="006761AC">
            <w:pPr>
              <w:jc w:val="both"/>
              <w:rPr>
                <w:rFonts w:eastAsiaTheme="minorHAnsi"/>
                <w:sz w:val="22"/>
                <w:szCs w:val="22"/>
              </w:rPr>
            </w:pPr>
            <w:r>
              <w:rPr>
                <w:sz w:val="22"/>
              </w:rPr>
              <w:t xml:space="preserve">- </w:t>
            </w:r>
            <w:r w:rsidRPr="00033BC8">
              <w:rPr>
                <w:rFonts w:eastAsiaTheme="minorHAnsi"/>
                <w:sz w:val="22"/>
                <w:szCs w:val="22"/>
              </w:rPr>
              <w:t>Chủ tịch UBND Thành phố (để báo cáo);</w:t>
            </w:r>
          </w:p>
          <w:p w:rsidR="00F34652" w:rsidRPr="00033BC8" w:rsidRDefault="00F34652" w:rsidP="006761AC">
            <w:pPr>
              <w:jc w:val="both"/>
              <w:rPr>
                <w:rFonts w:eastAsiaTheme="minorHAnsi"/>
                <w:sz w:val="22"/>
                <w:szCs w:val="22"/>
              </w:rPr>
            </w:pPr>
            <w:r>
              <w:rPr>
                <w:sz w:val="22"/>
              </w:rPr>
              <w:t xml:space="preserve">- </w:t>
            </w:r>
            <w:r w:rsidRPr="00033BC8">
              <w:rPr>
                <w:rFonts w:eastAsiaTheme="minorHAnsi"/>
                <w:sz w:val="22"/>
                <w:szCs w:val="22"/>
              </w:rPr>
              <w:t>Các Phó Chủ tịch UBND Thành phố;</w:t>
            </w:r>
          </w:p>
          <w:p w:rsidR="00F34652" w:rsidRDefault="00F34652" w:rsidP="006761AC">
            <w:pPr>
              <w:jc w:val="both"/>
              <w:rPr>
                <w:sz w:val="22"/>
              </w:rPr>
            </w:pPr>
            <w:r>
              <w:rPr>
                <w:sz w:val="22"/>
              </w:rPr>
              <w:t xml:space="preserve">- </w:t>
            </w:r>
            <w:r>
              <w:rPr>
                <w:rFonts w:eastAsiaTheme="minorHAnsi"/>
                <w:sz w:val="22"/>
                <w:szCs w:val="22"/>
              </w:rPr>
              <w:t>Lưu: VT, KHCN</w:t>
            </w:r>
          </w:p>
        </w:tc>
        <w:tc>
          <w:tcPr>
            <w:tcW w:w="4531" w:type="dxa"/>
          </w:tcPr>
          <w:p w:rsidR="00F34652" w:rsidRPr="00033BC8" w:rsidRDefault="00F34652" w:rsidP="006761AC">
            <w:pPr>
              <w:jc w:val="center"/>
              <w:rPr>
                <w:rFonts w:eastAsia="Times New Roman"/>
                <w:b/>
                <w:sz w:val="24"/>
                <w:szCs w:val="24"/>
              </w:rPr>
            </w:pPr>
            <w:r w:rsidRPr="00033BC8">
              <w:rPr>
                <w:rFonts w:eastAsia="Times New Roman"/>
                <w:b/>
                <w:sz w:val="24"/>
                <w:szCs w:val="24"/>
              </w:rPr>
              <w:t>GIÁM ĐỐC</w:t>
            </w:r>
            <w:r w:rsidRPr="00033BC8">
              <w:rPr>
                <w:rFonts w:eastAsia="Times New Roman"/>
                <w:b/>
                <w:sz w:val="24"/>
                <w:szCs w:val="24"/>
              </w:rPr>
              <w:br/>
              <w:t>SỞ KHOA HỌC VÀ CÔNG NGHỆ</w:t>
            </w:r>
          </w:p>
          <w:p w:rsidR="00F34652" w:rsidRDefault="00F34652" w:rsidP="006761AC">
            <w:pPr>
              <w:jc w:val="center"/>
              <w:rPr>
                <w:rFonts w:eastAsia="Times New Roman"/>
                <w:sz w:val="28"/>
                <w:szCs w:val="28"/>
              </w:rPr>
            </w:pPr>
          </w:p>
          <w:p w:rsidR="00F34652" w:rsidRDefault="00F34652" w:rsidP="006761AC">
            <w:pPr>
              <w:jc w:val="center"/>
              <w:rPr>
                <w:rFonts w:eastAsia="Times New Roman"/>
                <w:sz w:val="28"/>
                <w:szCs w:val="28"/>
              </w:rPr>
            </w:pPr>
          </w:p>
          <w:p w:rsidR="00F34652" w:rsidRDefault="00F34652" w:rsidP="006761AC">
            <w:pPr>
              <w:jc w:val="center"/>
              <w:rPr>
                <w:rFonts w:eastAsia="Times New Roman"/>
                <w:sz w:val="28"/>
                <w:szCs w:val="28"/>
              </w:rPr>
            </w:pPr>
          </w:p>
          <w:p w:rsidR="00F34652" w:rsidRDefault="00F34652" w:rsidP="006761AC">
            <w:pPr>
              <w:jc w:val="center"/>
              <w:rPr>
                <w:rFonts w:eastAsia="Times New Roman"/>
                <w:sz w:val="28"/>
                <w:szCs w:val="28"/>
              </w:rPr>
            </w:pPr>
          </w:p>
          <w:p w:rsidR="00F34652" w:rsidRDefault="00F34652" w:rsidP="006761AC">
            <w:pPr>
              <w:jc w:val="center"/>
              <w:rPr>
                <w:rFonts w:eastAsia="Times New Roman"/>
                <w:sz w:val="28"/>
                <w:szCs w:val="28"/>
              </w:rPr>
            </w:pPr>
          </w:p>
          <w:p w:rsidR="00F34652" w:rsidRDefault="00F34652" w:rsidP="006761AC">
            <w:pPr>
              <w:jc w:val="center"/>
              <w:rPr>
                <w:rFonts w:eastAsia="Times New Roman"/>
                <w:sz w:val="28"/>
                <w:szCs w:val="28"/>
              </w:rPr>
            </w:pPr>
          </w:p>
          <w:p w:rsidR="00F34652" w:rsidRDefault="00F34652" w:rsidP="006761AC">
            <w:pPr>
              <w:jc w:val="center"/>
              <w:rPr>
                <w:sz w:val="22"/>
              </w:rPr>
            </w:pPr>
            <w:r w:rsidRPr="00AD0F3A">
              <w:rPr>
                <w:rFonts w:eastAsia="Times New Roman"/>
                <w:b/>
                <w:sz w:val="28"/>
                <w:szCs w:val="28"/>
              </w:rPr>
              <w:t>Cù Ngọc Trang</w:t>
            </w:r>
          </w:p>
        </w:tc>
      </w:tr>
    </w:tbl>
    <w:p w:rsidR="00F33841" w:rsidRDefault="00F33841"/>
    <w:sectPr w:rsidR="00F33841" w:rsidSect="00952966">
      <w:pgSz w:w="11907" w:h="16840" w:code="9"/>
      <w:pgMar w:top="1134"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A35B2"/>
    <w:multiLevelType w:val="multilevel"/>
    <w:tmpl w:val="6B16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D422F"/>
    <w:multiLevelType w:val="multilevel"/>
    <w:tmpl w:val="A2BE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F79A3"/>
    <w:multiLevelType w:val="multilevel"/>
    <w:tmpl w:val="7A76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043FF"/>
    <w:multiLevelType w:val="multilevel"/>
    <w:tmpl w:val="9070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846D2"/>
    <w:multiLevelType w:val="multilevel"/>
    <w:tmpl w:val="55F4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17A59"/>
    <w:multiLevelType w:val="multilevel"/>
    <w:tmpl w:val="E43A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94896"/>
    <w:multiLevelType w:val="multilevel"/>
    <w:tmpl w:val="AB66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B1457"/>
    <w:multiLevelType w:val="multilevel"/>
    <w:tmpl w:val="259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4441C"/>
    <w:multiLevelType w:val="multilevel"/>
    <w:tmpl w:val="3D5E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804139"/>
    <w:multiLevelType w:val="multilevel"/>
    <w:tmpl w:val="D21E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151F02"/>
    <w:multiLevelType w:val="multilevel"/>
    <w:tmpl w:val="882A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8D1EF9"/>
    <w:multiLevelType w:val="multilevel"/>
    <w:tmpl w:val="F318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CF183E"/>
    <w:multiLevelType w:val="multilevel"/>
    <w:tmpl w:val="629E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953F98"/>
    <w:multiLevelType w:val="multilevel"/>
    <w:tmpl w:val="C702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205B2"/>
    <w:multiLevelType w:val="multilevel"/>
    <w:tmpl w:val="5370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C75D8A"/>
    <w:multiLevelType w:val="multilevel"/>
    <w:tmpl w:val="8CC4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E03F68"/>
    <w:multiLevelType w:val="multilevel"/>
    <w:tmpl w:val="6FA6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9019E2"/>
    <w:multiLevelType w:val="multilevel"/>
    <w:tmpl w:val="2CF2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8A20E7"/>
    <w:multiLevelType w:val="multilevel"/>
    <w:tmpl w:val="E9E8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A34339"/>
    <w:multiLevelType w:val="multilevel"/>
    <w:tmpl w:val="5692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C62E48"/>
    <w:multiLevelType w:val="multilevel"/>
    <w:tmpl w:val="694E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13"/>
  </w:num>
  <w:num w:numId="5">
    <w:abstractNumId w:val="12"/>
  </w:num>
  <w:num w:numId="6">
    <w:abstractNumId w:val="16"/>
  </w:num>
  <w:num w:numId="7">
    <w:abstractNumId w:val="10"/>
  </w:num>
  <w:num w:numId="8">
    <w:abstractNumId w:val="9"/>
  </w:num>
  <w:num w:numId="9">
    <w:abstractNumId w:val="11"/>
  </w:num>
  <w:num w:numId="10">
    <w:abstractNumId w:val="2"/>
  </w:num>
  <w:num w:numId="11">
    <w:abstractNumId w:val="7"/>
  </w:num>
  <w:num w:numId="12">
    <w:abstractNumId w:val="4"/>
  </w:num>
  <w:num w:numId="13">
    <w:abstractNumId w:val="14"/>
  </w:num>
  <w:num w:numId="14">
    <w:abstractNumId w:val="17"/>
  </w:num>
  <w:num w:numId="15">
    <w:abstractNumId w:val="20"/>
  </w:num>
  <w:num w:numId="16">
    <w:abstractNumId w:val="19"/>
  </w:num>
  <w:num w:numId="17">
    <w:abstractNumId w:val="8"/>
  </w:num>
  <w:num w:numId="18">
    <w:abstractNumId w:val="5"/>
  </w:num>
  <w:num w:numId="19">
    <w:abstractNumId w:val="15"/>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8C3"/>
    <w:rsid w:val="000E7AB3"/>
    <w:rsid w:val="001A7DE3"/>
    <w:rsid w:val="00384117"/>
    <w:rsid w:val="00391BC3"/>
    <w:rsid w:val="00567D23"/>
    <w:rsid w:val="006E203D"/>
    <w:rsid w:val="00734A3B"/>
    <w:rsid w:val="007977D4"/>
    <w:rsid w:val="00854B52"/>
    <w:rsid w:val="00952966"/>
    <w:rsid w:val="00A36FC7"/>
    <w:rsid w:val="00B55C9D"/>
    <w:rsid w:val="00B618DF"/>
    <w:rsid w:val="00B958C3"/>
    <w:rsid w:val="00BB2A06"/>
    <w:rsid w:val="00CE2E1A"/>
    <w:rsid w:val="00F33841"/>
    <w:rsid w:val="00F34652"/>
    <w:rsid w:val="00FE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3C75CE-3B49-490F-B0DF-9595C39C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958C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B958C3"/>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B958C3"/>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B958C3"/>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8C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B958C3"/>
    <w:rPr>
      <w:rFonts w:eastAsia="Times New Roman" w:cs="Times New Roman"/>
      <w:b/>
      <w:bCs/>
      <w:sz w:val="36"/>
      <w:szCs w:val="36"/>
    </w:rPr>
  </w:style>
  <w:style w:type="character" w:customStyle="1" w:styleId="Heading3Char">
    <w:name w:val="Heading 3 Char"/>
    <w:basedOn w:val="DefaultParagraphFont"/>
    <w:link w:val="Heading3"/>
    <w:uiPriority w:val="9"/>
    <w:rsid w:val="00B958C3"/>
    <w:rPr>
      <w:rFonts w:eastAsia="Times New Roman" w:cs="Times New Roman"/>
      <w:b/>
      <w:bCs/>
      <w:sz w:val="27"/>
      <w:szCs w:val="27"/>
    </w:rPr>
  </w:style>
  <w:style w:type="character" w:customStyle="1" w:styleId="Heading4Char">
    <w:name w:val="Heading 4 Char"/>
    <w:basedOn w:val="DefaultParagraphFont"/>
    <w:link w:val="Heading4"/>
    <w:uiPriority w:val="9"/>
    <w:rsid w:val="00B958C3"/>
    <w:rPr>
      <w:rFonts w:eastAsia="Times New Roman" w:cs="Times New Roman"/>
      <w:b/>
      <w:bCs/>
      <w:sz w:val="24"/>
      <w:szCs w:val="24"/>
    </w:rPr>
  </w:style>
  <w:style w:type="paragraph" w:styleId="NormalWeb">
    <w:name w:val="Normal (Web)"/>
    <w:basedOn w:val="Normal"/>
    <w:uiPriority w:val="99"/>
    <w:semiHidden/>
    <w:unhideWhenUsed/>
    <w:rsid w:val="00B958C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958C3"/>
    <w:rPr>
      <w:b/>
      <w:bCs/>
    </w:rPr>
  </w:style>
  <w:style w:type="table" w:styleId="TableGrid">
    <w:name w:val="Table Grid"/>
    <w:basedOn w:val="TableNormal"/>
    <w:uiPriority w:val="39"/>
    <w:qFormat/>
    <w:rsid w:val="00FE7138"/>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5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7B4E6-7576-4016-BB02-3780E75F4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Huyen</dc:creator>
  <cp:keywords/>
  <dc:description/>
  <cp:lastModifiedBy>NEW</cp:lastModifiedBy>
  <cp:revision>2</cp:revision>
  <dcterms:created xsi:type="dcterms:W3CDTF">2026-06-05T07:52:00Z</dcterms:created>
  <dcterms:modified xsi:type="dcterms:W3CDTF">2026-06-05T07:52:00Z</dcterms:modified>
</cp:coreProperties>
</file>